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00" w:lineRule="exact"/>
        <w:jc w:val="center"/>
        <w:rPr>
          <w:rFonts w:ascii="Times New Roman" w:hAnsi="Times New Roman" w:eastAsia="仿宋" w:cs="仿宋"/>
          <w:b w:val="0"/>
          <w:bCs/>
          <w:szCs w:val="32"/>
          <w:lang w:val="zh-CN"/>
        </w:rPr>
      </w:pPr>
      <w:bookmarkStart w:id="0" w:name="_Toc28100"/>
      <w:bookmarkStart w:id="1" w:name="_Toc81589986"/>
      <w:r>
        <w:rPr>
          <w:rFonts w:hint="eastAsia" w:ascii="Times New Roman" w:hAnsi="Times New Roman" w:eastAsia="仿宋" w:cs="仿宋"/>
          <w:bCs/>
          <w:kern w:val="44"/>
          <w:szCs w:val="32"/>
        </w:rPr>
        <w:t>一、</w:t>
      </w:r>
      <w:r>
        <w:rPr>
          <w:rFonts w:hint="eastAsia" w:ascii="Times New Roman" w:hAnsi="Times New Roman" w:eastAsia="仿宋" w:cs="仿宋"/>
          <w:bCs/>
          <w:kern w:val="44"/>
          <w:szCs w:val="32"/>
          <w:lang w:val="en-US" w:eastAsia="zh-CN"/>
        </w:rPr>
        <w:t>自查</w:t>
      </w:r>
      <w:r>
        <w:rPr>
          <w:rFonts w:hint="eastAsia" w:ascii="Times New Roman" w:hAnsi="Times New Roman" w:eastAsia="仿宋" w:cs="仿宋"/>
          <w:bCs/>
          <w:kern w:val="44"/>
          <w:szCs w:val="32"/>
        </w:rPr>
        <w:t>清单</w:t>
      </w:r>
      <w:bookmarkEnd w:id="0"/>
      <w:bookmarkEnd w:id="1"/>
    </w:p>
    <w:p>
      <w:pPr>
        <w:spacing w:after="120" w:line="276" w:lineRule="auto"/>
        <w:ind w:firstLine="482" w:firstLineChars="200"/>
        <w:rPr>
          <w:rFonts w:hint="default" w:eastAsia="仿宋" w:cs="仿宋"/>
          <w:b/>
          <w:sz w:val="24"/>
          <w:szCs w:val="24"/>
          <w:lang w:val="en-US" w:eastAsia="zh-CN"/>
        </w:rPr>
      </w:pPr>
      <w:r>
        <w:rPr>
          <w:rFonts w:hint="eastAsia" w:eastAsia="仿宋" w:cs="仿宋"/>
          <w:b/>
          <w:sz w:val="24"/>
          <w:szCs w:val="24"/>
        </w:rPr>
        <w:t>1.</w:t>
      </w:r>
      <w:r>
        <w:rPr>
          <w:rFonts w:hint="eastAsia" w:eastAsia="仿宋" w:cs="仿宋"/>
          <w:b/>
          <w:sz w:val="24"/>
          <w:szCs w:val="24"/>
          <w:lang w:val="en-US" w:eastAsia="zh-CN"/>
        </w:rPr>
        <w:t>科研项目提交审查请的自查要点</w:t>
      </w:r>
    </w:p>
    <w:tbl>
      <w:tblPr>
        <w:tblStyle w:val="3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138"/>
        <w:gridCol w:w="585"/>
        <w:gridCol w:w="56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82" w:type="dxa"/>
            <w:vAlign w:val="center"/>
          </w:tcPr>
          <w:p>
            <w:pPr>
              <w:spacing w:line="276" w:lineRule="auto"/>
              <w:jc w:val="center"/>
              <w:rPr>
                <w:rFonts w:eastAsia="仿宋" w:cs="仿宋"/>
                <w:b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lang w:val="en-US" w:eastAsia="zh-CN"/>
              </w:rPr>
              <w:t>要点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/>
                <w:sz w:val="24"/>
                <w:szCs w:val="24"/>
              </w:rPr>
              <w:t>1</w:t>
            </w:r>
          </w:p>
        </w:tc>
        <w:tc>
          <w:tcPr>
            <w:tcW w:w="7138" w:type="dxa"/>
            <w:vAlign w:val="center"/>
          </w:tcPr>
          <w:p>
            <w:pPr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文件的完整性，根据递交清单必须的文件有：递交信、初始审查申请表、主要研究者履历及GCP证书、主要研究者责任声明、利益冲突声明、研究方案、知情同意书/免除免签知情同意书申请、临床研究中心项目备案函盖章件，如果涉及招募广告、问卷、申办方信息、药物器械信息等一并提供，如涉及生物样本外送，需提供样本运输SOP、剩余样本处理方式说明、运输机构及检测机构的资质证明文件以及样本不外流承诺。</w:t>
            </w:r>
          </w:p>
          <w:p>
            <w:pPr>
              <w:rPr>
                <w:rFonts w:hint="default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纸质版递交的材料所有签字处都需相关研究者进行手签，而非电子签。多页文件需要进行装订。</w:t>
            </w:r>
          </w:p>
        </w:tc>
        <w:tc>
          <w:tcPr>
            <w:tcW w:w="585" w:type="dxa"/>
          </w:tcPr>
          <w:p>
            <w:pPr>
              <w:rPr>
                <w:rFonts w:eastAsia="仿宋" w:cs="仿宋"/>
                <w:szCs w:val="21"/>
              </w:rPr>
            </w:pPr>
          </w:p>
        </w:tc>
        <w:tc>
          <w:tcPr>
            <w:tcW w:w="566" w:type="dxa"/>
          </w:tcPr>
          <w:p>
            <w:pPr>
              <w:rPr>
                <w:rFonts w:eastAsia="仿宋" w:cs="仿宋"/>
                <w:szCs w:val="21"/>
              </w:rPr>
            </w:pPr>
          </w:p>
        </w:tc>
        <w:tc>
          <w:tcPr>
            <w:tcW w:w="1126" w:type="dxa"/>
          </w:tcPr>
          <w:p>
            <w:pPr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/>
                <w:sz w:val="24"/>
                <w:szCs w:val="24"/>
              </w:rPr>
              <w:t>2</w:t>
            </w:r>
          </w:p>
        </w:tc>
        <w:tc>
          <w:tcPr>
            <w:tcW w:w="7138" w:type="dxa"/>
            <w:vAlign w:val="center"/>
          </w:tcPr>
          <w:p>
            <w:pPr>
              <w:rPr>
                <w:rFonts w:hint="default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初始审查申请表：根据研究内容</w:t>
            </w:r>
            <w:r>
              <w:rPr>
                <w:rFonts w:hint="default" w:eastAsia="仿宋" w:cs="仿宋"/>
                <w:sz w:val="24"/>
                <w:szCs w:val="24"/>
                <w:lang w:val="en-US" w:eastAsia="zh-CN"/>
              </w:rPr>
              <w:t>判断好方案设计类型；注意研究例数与方案和知情</w:t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同意书</w:t>
            </w:r>
            <w:r>
              <w:rPr>
                <w:rFonts w:hint="default" w:eastAsia="仿宋" w:cs="仿宋"/>
                <w:sz w:val="24"/>
                <w:szCs w:val="24"/>
                <w:lang w:val="en-US" w:eastAsia="zh-CN"/>
              </w:rPr>
              <w:t>统一；若研究无申办方参与，申办方信息可填无，不用填写本院信息</w:t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；注意看最下面的备注。</w:t>
            </w:r>
          </w:p>
        </w:tc>
        <w:tc>
          <w:tcPr>
            <w:tcW w:w="585" w:type="dxa"/>
          </w:tcPr>
          <w:p>
            <w:pPr>
              <w:rPr>
                <w:rFonts w:eastAsia="仿宋" w:cs="仿宋"/>
                <w:szCs w:val="21"/>
              </w:rPr>
            </w:pPr>
          </w:p>
        </w:tc>
        <w:tc>
          <w:tcPr>
            <w:tcW w:w="566" w:type="dxa"/>
          </w:tcPr>
          <w:p>
            <w:pPr>
              <w:rPr>
                <w:rFonts w:eastAsia="仿宋" w:cs="仿宋"/>
                <w:szCs w:val="21"/>
              </w:rPr>
            </w:pPr>
          </w:p>
        </w:tc>
        <w:tc>
          <w:tcPr>
            <w:tcW w:w="1126" w:type="dxa"/>
          </w:tcPr>
          <w:p>
            <w:pPr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" w:cs="仿宋"/>
                <w:sz w:val="24"/>
                <w:szCs w:val="24"/>
              </w:rPr>
              <w:t>3</w:t>
            </w:r>
          </w:p>
        </w:tc>
        <w:tc>
          <w:tcPr>
            <w:tcW w:w="7138" w:type="dxa"/>
            <w:vAlign w:val="center"/>
          </w:tcPr>
          <w:p>
            <w:pPr>
              <w:rPr>
                <w:rFonts w:hint="default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主要研究者履历及GCP证书：履历中的GCP培训时间需要与GCP证书的时间一致，且GCP培训最好是最新的（允许5年内的）</w:t>
            </w:r>
          </w:p>
        </w:tc>
        <w:tc>
          <w:tcPr>
            <w:tcW w:w="585" w:type="dxa"/>
          </w:tcPr>
          <w:p>
            <w:pPr>
              <w:rPr>
                <w:rFonts w:eastAsia="仿宋" w:cs="仿宋"/>
                <w:szCs w:val="21"/>
              </w:rPr>
            </w:pPr>
          </w:p>
        </w:tc>
        <w:tc>
          <w:tcPr>
            <w:tcW w:w="566" w:type="dxa"/>
          </w:tcPr>
          <w:p>
            <w:pPr>
              <w:rPr>
                <w:rFonts w:eastAsia="仿宋" w:cs="仿宋"/>
                <w:szCs w:val="21"/>
              </w:rPr>
            </w:pPr>
          </w:p>
        </w:tc>
        <w:tc>
          <w:tcPr>
            <w:tcW w:w="1126" w:type="dxa"/>
          </w:tcPr>
          <w:p>
            <w:pPr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" w:cs="仿宋"/>
                <w:sz w:val="24"/>
                <w:szCs w:val="24"/>
              </w:rPr>
              <w:t>4</w:t>
            </w:r>
          </w:p>
        </w:tc>
        <w:tc>
          <w:tcPr>
            <w:tcW w:w="7138" w:type="dxa"/>
            <w:vAlign w:val="center"/>
          </w:tcPr>
          <w:p>
            <w:pPr>
              <w:rPr>
                <w:rFonts w:hint="default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研究者利益冲突声明：申办方是指公司，如果有申办方的请根据条目内容填写，如果不涉及公司参与的研究，申办方填“无”，涉及申办方的勾选“不适用”，与研究者相关的勾选“是”。</w:t>
            </w:r>
          </w:p>
        </w:tc>
        <w:tc>
          <w:tcPr>
            <w:tcW w:w="585" w:type="dxa"/>
          </w:tcPr>
          <w:p>
            <w:pPr>
              <w:rPr>
                <w:rFonts w:eastAsia="仿宋" w:cs="仿宋"/>
                <w:szCs w:val="21"/>
              </w:rPr>
            </w:pPr>
          </w:p>
        </w:tc>
        <w:tc>
          <w:tcPr>
            <w:tcW w:w="566" w:type="dxa"/>
          </w:tcPr>
          <w:p>
            <w:pPr>
              <w:rPr>
                <w:rFonts w:eastAsia="仿宋" w:cs="仿宋"/>
                <w:szCs w:val="21"/>
              </w:rPr>
            </w:pPr>
          </w:p>
        </w:tc>
        <w:tc>
          <w:tcPr>
            <w:tcW w:w="1126" w:type="dxa"/>
          </w:tcPr>
          <w:p>
            <w:pPr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" w:cs="仿宋"/>
                <w:sz w:val="24"/>
                <w:szCs w:val="24"/>
              </w:rPr>
              <w:t>5</w:t>
            </w:r>
          </w:p>
        </w:tc>
        <w:tc>
          <w:tcPr>
            <w:tcW w:w="7138" w:type="dxa"/>
            <w:vAlign w:val="center"/>
          </w:tcPr>
          <w:p>
            <w:pPr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 w:bidi="ar-SA"/>
              </w:rPr>
              <w:t>研究方案：删除模板使用说明；提交前去除所有标注、批注等；注意文本格式；页眉处的版本号及日期与方案中的保持一致；方案中提知情同意过程需要与提交的知情材料一致，提及的风险与获益也需与知情一致；方案中提到招募广告则需要补充招募广告；</w:t>
            </w:r>
            <w:r>
              <w:rPr>
                <w:rFonts w:hint="eastAsia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试验依据是对研究参考文献的归纳概括，不是简单罗列；样本量的计算要符合统计学方法或者有参考依据；注意用词是“试验”，不是“实验”，是“受试者”，不是“病人/患者”；试验开始时间应该在伦理审查通过之后。</w:t>
            </w:r>
          </w:p>
        </w:tc>
        <w:tc>
          <w:tcPr>
            <w:tcW w:w="585" w:type="dxa"/>
          </w:tcPr>
          <w:p>
            <w:pPr>
              <w:rPr>
                <w:rFonts w:eastAsia="仿宋" w:cs="仿宋"/>
                <w:szCs w:val="21"/>
              </w:rPr>
            </w:pPr>
          </w:p>
        </w:tc>
        <w:tc>
          <w:tcPr>
            <w:tcW w:w="566" w:type="dxa"/>
          </w:tcPr>
          <w:p>
            <w:pPr>
              <w:rPr>
                <w:rFonts w:eastAsia="仿宋" w:cs="仿宋"/>
                <w:szCs w:val="21"/>
              </w:rPr>
            </w:pPr>
          </w:p>
        </w:tc>
        <w:tc>
          <w:tcPr>
            <w:tcW w:w="1126" w:type="dxa"/>
          </w:tcPr>
          <w:p>
            <w:pPr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" w:cs="仿宋"/>
                <w:sz w:val="24"/>
                <w:szCs w:val="24"/>
              </w:rPr>
              <w:t>6</w:t>
            </w:r>
          </w:p>
        </w:tc>
        <w:tc>
          <w:tcPr>
            <w:tcW w:w="7138" w:type="dxa"/>
            <w:vAlign w:val="center"/>
          </w:tcPr>
          <w:p>
            <w:pPr>
              <w:rPr>
                <w:rFonts w:hint="eastAsia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知情同意书：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 w:bidi="ar-SA"/>
              </w:rPr>
              <w:t>删除模板使用说明；提交前去除所有标注、批注等；注意文本格式；页眉处的版本号及日期与内容中的保持一致；方案的版本信息应该与方案一致；如果涉及未成年人8周岁-18岁，需要提供未成年人版及监护人版本，未成年人版语言需要通俗易懂；注意用词是“试验”，不是“实验”，是“受试者”，不是“病人/患者”；交通补助、免费的药物和检查都不作为研究获益；若有交通补助等补偿需要明确补偿的具体可行的发放形式；明确研究是否有申办方/研究资助方/公司等参与，在伤害赔偿相关描述中注意赔偿主体；伦理办公室电话和研究者联系方式。</w:t>
            </w:r>
          </w:p>
          <w:p>
            <w:pPr>
              <w:rPr>
                <w:rFonts w:hint="default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 w:bidi="ar-SA"/>
              </w:rPr>
              <w:t>免除/免签知情同意书申请表：理由需要充分描述，不能简单的回答是/否；筛选病例数据的需要增加时间段。</w:t>
            </w:r>
          </w:p>
        </w:tc>
        <w:tc>
          <w:tcPr>
            <w:tcW w:w="585" w:type="dxa"/>
            <w:vAlign w:val="center"/>
          </w:tcPr>
          <w:p>
            <w:pPr>
              <w:spacing w:line="288" w:lineRule="auto"/>
              <w:rPr>
                <w:rFonts w:eastAsia="仿宋" w:cs="仿宋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288" w:lineRule="auto"/>
              <w:rPr>
                <w:rFonts w:eastAsia="仿宋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288" w:lineRule="auto"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" w:cs="仿宋"/>
                <w:sz w:val="24"/>
                <w:szCs w:val="24"/>
              </w:rPr>
              <w:t>7</w:t>
            </w:r>
          </w:p>
        </w:tc>
        <w:tc>
          <w:tcPr>
            <w:tcW w:w="7138" w:type="dxa"/>
            <w:vAlign w:val="center"/>
          </w:tcPr>
          <w:p>
            <w:pPr>
              <w:rPr>
                <w:rFonts w:hint="eastAsia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 w:bidi="ar-SA"/>
              </w:rPr>
              <w:t>招募广告：需要注明版本号及日期；注意措辞，不可以出现类似“免费”、“补贴”等诱导性语句；注意增加“已通过本单位伦理委员会批准”的字样。</w:t>
            </w:r>
          </w:p>
          <w:p>
            <w:pPr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 w:bidi="ar-SA"/>
              </w:rPr>
              <w:t>发布的广告内容需要与伦理审查同意的版本一致，且转发时也不应该带入诱导性语句。</w:t>
            </w:r>
          </w:p>
        </w:tc>
        <w:tc>
          <w:tcPr>
            <w:tcW w:w="585" w:type="dxa"/>
            <w:vAlign w:val="center"/>
          </w:tcPr>
          <w:p>
            <w:pPr>
              <w:spacing w:line="288" w:lineRule="auto"/>
              <w:rPr>
                <w:rFonts w:eastAsia="仿宋" w:cs="仿宋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288" w:lineRule="auto"/>
              <w:rPr>
                <w:rFonts w:eastAsia="仿宋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288" w:lineRule="auto"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bookmarkStart w:id="3" w:name="_GoBack"/>
            <w:bookmarkEnd w:id="3"/>
          </w:p>
        </w:tc>
        <w:tc>
          <w:tcPr>
            <w:tcW w:w="7138" w:type="dxa"/>
            <w:vAlign w:val="center"/>
          </w:tcPr>
          <w:p>
            <w:pPr>
              <w:rPr>
                <w:rFonts w:hint="default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288" w:lineRule="auto"/>
              <w:rPr>
                <w:rFonts w:eastAsia="仿宋" w:cs="仿宋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288" w:lineRule="auto"/>
              <w:rPr>
                <w:rFonts w:eastAsia="仿宋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288" w:lineRule="auto"/>
              <w:rPr>
                <w:rFonts w:eastAsia="仿宋" w:cs="仿宋"/>
                <w:szCs w:val="21"/>
              </w:rPr>
            </w:pPr>
          </w:p>
        </w:tc>
      </w:tr>
    </w:tbl>
    <w:p>
      <w:pPr>
        <w:spacing w:line="276" w:lineRule="auto"/>
        <w:ind w:firstLine="420" w:firstLineChars="200"/>
        <w:rPr>
          <w:rFonts w:eastAsia="仿宋" w:cs="仿宋"/>
          <w:sz w:val="21"/>
          <w:szCs w:val="21"/>
        </w:rPr>
      </w:pPr>
      <w:bookmarkStart w:id="2" w:name="_Toc81589988"/>
      <w:bookmarkEnd w:id="2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OGE4M2E2NGVkMDQ3ZDkxZTZiZGI0YWM2NDA1OGYifQ=="/>
  </w:docVars>
  <w:rsids>
    <w:rsidRoot w:val="004E0C76"/>
    <w:rsid w:val="004E0C76"/>
    <w:rsid w:val="006C5C25"/>
    <w:rsid w:val="00924E02"/>
    <w:rsid w:val="009D4291"/>
    <w:rsid w:val="00BF4624"/>
    <w:rsid w:val="00C01557"/>
    <w:rsid w:val="00D03B2A"/>
    <w:rsid w:val="09AB54F6"/>
    <w:rsid w:val="186C56F3"/>
    <w:rsid w:val="1E8C2756"/>
    <w:rsid w:val="200D491D"/>
    <w:rsid w:val="37FA3F5F"/>
    <w:rsid w:val="45C50103"/>
    <w:rsid w:val="49A80F7C"/>
    <w:rsid w:val="60516D29"/>
    <w:rsid w:val="69233674"/>
    <w:rsid w:val="753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2"/>
    <w:basedOn w:val="1"/>
    <w:next w:val="1"/>
    <w:link w:val="5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autoRedefine/>
    <w:qFormat/>
    <w:uiPriority w:val="0"/>
    <w:rPr>
      <w:rFonts w:ascii="Arial" w:hAnsi="Arial" w:eastAsia="黑体" w:cs="Times New Roman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680</Characters>
  <Lines>5</Lines>
  <Paragraphs>1</Paragraphs>
  <TotalTime>53</TotalTime>
  <ScaleCrop>false</ScaleCrop>
  <LinksUpToDate>false</LinksUpToDate>
  <CharactersWithSpaces>798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2022-01-05T09:51:00Z</dcterms:created>
  <dc:creator>y</dc:creator>
  <cp:lastModifiedBy>红霞</cp:lastModifiedBy>
  <dcterms:modified xsi:type="dcterms:W3CDTF">2024-04-02T08:46:44Z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20A3A0D7567F4F47AE79AF7E904923E1_13</vt:lpwstr>
  </property>
</Properties>
</file>