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47" w:rsidRDefault="00C11FBF" w:rsidP="00C56447">
      <w:pPr>
        <w:pStyle w:val="2"/>
        <w:spacing w:before="0" w:after="120"/>
        <w:jc w:val="center"/>
        <w:rPr>
          <w:rFonts w:ascii="Times New Roman" w:eastAsia="仿宋" w:hAnsi="Times New Roman" w:cs="楷体" w:hint="eastAsia"/>
          <w:szCs w:val="32"/>
        </w:rPr>
      </w:pPr>
      <w:bookmarkStart w:id="0" w:name="_Toc44601645"/>
      <w:bookmarkStart w:id="1" w:name="_Toc13027"/>
      <w:bookmarkStart w:id="2" w:name="_Toc80110437"/>
      <w:bookmarkStart w:id="3" w:name="_Toc81589994"/>
      <w:r>
        <w:rPr>
          <w:rFonts w:ascii="Times New Roman" w:eastAsia="仿宋" w:hAnsi="Times New Roman" w:cs="楷体" w:hint="eastAsia"/>
          <w:szCs w:val="32"/>
        </w:rPr>
        <w:t xml:space="preserve"> </w:t>
      </w:r>
      <w:bookmarkStart w:id="4" w:name="_Toc80110439"/>
      <w:bookmarkStart w:id="5" w:name="_Toc3014"/>
      <w:bookmarkStart w:id="6" w:name="_Toc81589996"/>
      <w:bookmarkStart w:id="7" w:name="_GoBack"/>
      <w:bookmarkEnd w:id="0"/>
      <w:bookmarkEnd w:id="1"/>
      <w:bookmarkEnd w:id="2"/>
      <w:bookmarkEnd w:id="3"/>
      <w:r w:rsidR="00C56447">
        <w:rPr>
          <w:rFonts w:ascii="Times New Roman" w:eastAsia="仿宋" w:hAnsi="Times New Roman" w:cs="楷体" w:hint="eastAsia"/>
          <w:szCs w:val="32"/>
        </w:rPr>
        <w:t>修正案审查申请</w:t>
      </w:r>
      <w:bookmarkEnd w:id="4"/>
      <w:r w:rsidR="00C56447">
        <w:rPr>
          <w:rFonts w:ascii="Times New Roman" w:eastAsia="仿宋" w:hAnsi="Times New Roman" w:cs="楷体" w:hint="eastAsia"/>
          <w:szCs w:val="32"/>
        </w:rPr>
        <w:t>表</w:t>
      </w:r>
      <w:bookmarkEnd w:id="5"/>
      <w:bookmarkEnd w:id="6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84"/>
        <w:gridCol w:w="2156"/>
        <w:gridCol w:w="59"/>
        <w:gridCol w:w="2381"/>
        <w:gridCol w:w="29"/>
        <w:gridCol w:w="2411"/>
      </w:tblGrid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□药物注册临床试验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□医疗器械注册临床试验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</w:p>
          <w:p w:rsidR="00C56447" w:rsidRDefault="00C56447" w:rsidP="00CC0E90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□申办方发起的非注册性临床研究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□研究者发起的临床研究</w:t>
            </w: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0" w:type="dxa"/>
            <w:gridSpan w:val="2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  <w:tr w:rsidR="00C56447" w:rsidTr="00CC0E90">
        <w:trPr>
          <w:trHeight w:val="527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□研究方案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□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知情同意书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□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招募受试者材料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□其它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递交资料</w:t>
            </w:r>
          </w:p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</w:tc>
      </w:tr>
      <w:tr w:rsidR="00C56447" w:rsidTr="00CC0E90">
        <w:trPr>
          <w:trHeight w:val="527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修正案对研究的</w:t>
            </w:r>
          </w:p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320" w:type="dxa"/>
            <w:gridSpan w:val="6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修正案是否增加研究的预期风险：□是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□否</w:t>
            </w:r>
          </w:p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修正案是否降低受试者预期受益：□是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□否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</w:p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修正案是否增加受试者参加研究的持续时间或花费：□是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□否</w:t>
            </w:r>
          </w:p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修正案是否对已经纳入的受试者造成影响：□是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□否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5.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在</w:t>
            </w:r>
            <w:proofErr w:type="gramStart"/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受试者是否需要重新获取知情同意书：□是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□否</w:t>
            </w:r>
            <w:r>
              <w:rPr>
                <w:rFonts w:eastAsia="仿宋" w:cs="仿宋" w:hint="eastAsia"/>
                <w:sz w:val="24"/>
                <w:szCs w:val="24"/>
              </w:rPr>
              <w:t>（请予以说明）</w:t>
            </w:r>
            <w:r>
              <w:rPr>
                <w:rFonts w:eastAsia="仿宋" w:cs="仿宋" w:hint="eastAsia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sz w:val="24"/>
                <w:szCs w:val="24"/>
              </w:rPr>
              <w:t>□不适用（请予以说明）</w:t>
            </w:r>
          </w:p>
        </w:tc>
      </w:tr>
      <w:tr w:rsidR="00C56447" w:rsidTr="00CC0E90">
        <w:trPr>
          <w:trHeight w:val="527"/>
          <w:jc w:val="center"/>
        </w:trPr>
        <w:tc>
          <w:tcPr>
            <w:tcW w:w="9641" w:type="dxa"/>
            <w:gridSpan w:val="7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修正情况一览表（可另页附“修正案一览表”）</w:t>
            </w:r>
          </w:p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修改前版本号与日期：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修改后版本号与日期：</w:t>
            </w:r>
          </w:p>
        </w:tc>
      </w:tr>
      <w:tr w:rsidR="00C56447" w:rsidTr="00CC0E90">
        <w:trPr>
          <w:trHeight w:val="527"/>
          <w:jc w:val="center"/>
        </w:trPr>
        <w:tc>
          <w:tcPr>
            <w:tcW w:w="260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页数及行数（修改前）</w:t>
            </w:r>
          </w:p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21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 w:rsidR="00C56447" w:rsidTr="00CC0E90">
        <w:trPr>
          <w:trHeight w:val="527"/>
          <w:jc w:val="center"/>
        </w:trPr>
        <w:tc>
          <w:tcPr>
            <w:tcW w:w="260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527"/>
          <w:jc w:val="center"/>
        </w:trPr>
        <w:tc>
          <w:tcPr>
            <w:tcW w:w="260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527"/>
          <w:jc w:val="center"/>
        </w:trPr>
        <w:tc>
          <w:tcPr>
            <w:tcW w:w="260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527"/>
          <w:jc w:val="center"/>
        </w:trPr>
        <w:tc>
          <w:tcPr>
            <w:tcW w:w="260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215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spacing w:line="360" w:lineRule="auto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454"/>
          <w:jc w:val="center"/>
        </w:trPr>
        <w:tc>
          <w:tcPr>
            <w:tcW w:w="9641" w:type="dxa"/>
            <w:gridSpan w:val="7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伦理审查委员会形式审查</w:t>
            </w: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99" w:type="dxa"/>
            <w:gridSpan w:val="3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 w:rsidR="00C56447" w:rsidRDefault="00C56447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C56447" w:rsidTr="00CC0E90">
        <w:trPr>
          <w:trHeight w:val="454"/>
          <w:jc w:val="center"/>
        </w:trPr>
        <w:tc>
          <w:tcPr>
            <w:tcW w:w="2321" w:type="dxa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99" w:type="dxa"/>
            <w:gridSpan w:val="3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56447" w:rsidRDefault="00C56447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</w:tcPr>
          <w:p w:rsidR="00C56447" w:rsidRDefault="00C56447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C56447" w:rsidRDefault="00C56447" w:rsidP="00C56447">
      <w:pPr>
        <w:spacing w:line="300" w:lineRule="exact"/>
        <w:jc w:val="center"/>
        <w:rPr>
          <w:rFonts w:eastAsia="仿宋" w:cs="仿宋" w:hint="eastAsia"/>
          <w:color w:val="000000"/>
          <w:sz w:val="24"/>
          <w:szCs w:val="24"/>
        </w:rPr>
      </w:pPr>
    </w:p>
    <w:p w:rsidR="009D4291" w:rsidRPr="00C11FBF" w:rsidRDefault="009D4291" w:rsidP="00C56447">
      <w:pPr>
        <w:pStyle w:val="2"/>
        <w:spacing w:before="0" w:after="120"/>
        <w:jc w:val="center"/>
      </w:pPr>
    </w:p>
    <w:sectPr w:rsidR="009D4291" w:rsidRPr="00C11FBF" w:rsidSect="00057B27"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6AD"/>
    <w:multiLevelType w:val="multilevel"/>
    <w:tmpl w:val="0F5F56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27"/>
    <w:rsid w:val="00057B27"/>
    <w:rsid w:val="00682116"/>
    <w:rsid w:val="006B14BD"/>
    <w:rsid w:val="009D4291"/>
    <w:rsid w:val="00BF4624"/>
    <w:rsid w:val="00C11FBF"/>
    <w:rsid w:val="00C56447"/>
    <w:rsid w:val="00E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Normal (Web)"/>
    <w:basedOn w:val="a"/>
    <w:uiPriority w:val="99"/>
    <w:rsid w:val="00682116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Normal (Web)"/>
    <w:basedOn w:val="a"/>
    <w:uiPriority w:val="99"/>
    <w:rsid w:val="00682116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2021-12-16T02:38:00Z</dcterms:created>
  <dcterms:modified xsi:type="dcterms:W3CDTF">2021-12-16T02:38:00Z</dcterms:modified>
</cp:coreProperties>
</file>